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关于202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-202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学年第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学期研究生教学工作的通知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right="40"/>
        <w:jc w:val="left"/>
        <w:rPr>
          <w:rFonts w:hint="eastAsia" w:ascii="仿宋" w:hAnsi="仿宋" w:eastAsia="仿宋" w:cs="仿宋"/>
          <w:caps w:val="0"/>
          <w:color w:val="313131"/>
          <w:spacing w:val="0"/>
          <w:kern w:val="0"/>
          <w:sz w:val="16"/>
          <w:szCs w:val="16"/>
          <w:lang w:val="en-US" w:eastAsia="zh-CN" w:bidi="ar"/>
        </w:rPr>
      </w:pPr>
      <w:r>
        <w:rPr>
          <w:rFonts w:hint="eastAsia" w:ascii="仿宋" w:hAnsi="仿宋" w:eastAsia="仿宋" w:cs="仿宋"/>
          <w:caps w:val="0"/>
          <w:color w:val="313131"/>
          <w:spacing w:val="0"/>
          <w:kern w:val="0"/>
          <w:sz w:val="16"/>
          <w:szCs w:val="16"/>
          <w:lang w:val="en-US" w:eastAsia="zh-CN" w:bidi="ar"/>
        </w:rPr>
        <w:t>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right="4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各位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同学，新学期好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新学期开学在即，为确保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各项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研究生教学管理工作平稳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顺利、安全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有序进行，结合我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院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实际，现将本学期研究生教学相关工作通知如下: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4"/>
          <w:szCs w:val="24"/>
        </w:rPr>
        <w:t>一、教学时间安排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1.本学期于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yellow"/>
        </w:rPr>
        <w:t>202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yellow"/>
        </w:rPr>
        <w:t>年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highlight w:val="yellow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yellow"/>
        </w:rPr>
        <w:t>月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highlight w:val="yellow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yellow"/>
        </w:rPr>
        <w:t>日（周一）起全校正式上课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2024年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日（周一）起放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暑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假。本学期共1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周，教学周1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周，停课复习、考试2周。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2.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eastAsia="zh-CN"/>
        </w:rPr>
        <w:t>节假日安排根据校历执行。清明节:4月4日至6日放假调休，共3天。4月7日(周日)上班，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yellow"/>
          <w:lang w:eastAsia="zh-CN"/>
        </w:rPr>
        <w:t>补周四的课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eastAsia="zh-CN"/>
        </w:rPr>
        <w:t>。劳动节:5月1日至5日放假调休，共5天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eastAsia="zh-CN"/>
        </w:rPr>
        <w:t>4月28日(周日)、5月11日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eastAsia="zh-CN"/>
        </w:rPr>
        <w:t>周六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eastAsia="zh-CN"/>
        </w:rPr>
        <w:t>上班，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yellow"/>
          <w:lang w:eastAsia="zh-CN"/>
        </w:rPr>
        <w:t>分别补周四和周五的课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eastAsia="zh-CN"/>
        </w:rPr>
        <w:t>。学校第42届田径运动会:5月8日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eastAsia="zh-CN"/>
        </w:rPr>
        <w:t>周三下午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eastAsia="zh-CN"/>
        </w:rPr>
        <w:t>至5月10日(周五)，遇雨顺延，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yellow"/>
          <w:lang w:eastAsia="zh-CN"/>
        </w:rPr>
        <w:t>5月7日(周二)上5月10日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yellow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yellow"/>
          <w:lang w:eastAsia="zh-CN"/>
        </w:rPr>
        <w:t>周五）的课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eastAsia="zh-CN"/>
        </w:rPr>
        <w:t>。端午节:6月10日放假，与周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末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eastAsia="zh-CN"/>
        </w:rPr>
        <w:t>连休。</w:t>
      </w:r>
    </w:p>
    <w:p>
      <w:pPr>
        <w:spacing w:line="360" w:lineRule="auto"/>
        <w:ind w:firstLine="420" w:firstLineChars="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公共教学楼教室开放时间为：每天7：00-2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：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0，师生需保持教室清洁，课前开窗通风，确保室内空气流通。本学期每节课课堂教学时间为4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分钟，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</w:rPr>
        <w:t>具体安排见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</w:rPr>
        <w:t>《下沙校区上课时间表（2023-2024学年第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</w:rPr>
        <w:t>学期）》（附件1）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4"/>
          <w:szCs w:val="24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教学运行工作安排</w:t>
      </w:r>
    </w:p>
    <w:p>
      <w:pPr>
        <w:widowControl/>
        <w:spacing w:line="360" w:lineRule="auto"/>
        <w:ind w:firstLine="542" w:firstLineChars="200"/>
        <w:jc w:val="left"/>
        <w:rPr>
          <w:rFonts w:hint="eastAsia" w:asciiTheme="minorEastAsia" w:hAnsiTheme="minorEastAsia" w:eastAsiaTheme="minorEastAsia" w:cstheme="minorEastAsia"/>
          <w:b/>
          <w:color w:val="000000" w:themeColor="text1"/>
          <w:spacing w:val="15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pacing w:val="15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pacing w:val="15"/>
          <w:kern w:val="0"/>
          <w:sz w:val="24"/>
          <w:szCs w:val="24"/>
          <w:highlight w:val="none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pacing w:val="15"/>
          <w:kern w:val="0"/>
          <w:sz w:val="24"/>
          <w:szCs w:val="24"/>
          <w:highlight w:val="none"/>
        </w:rPr>
        <w:t>选修课增退选及重修安排</w:t>
      </w: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kern w:val="0"/>
          <w:sz w:val="24"/>
          <w:szCs w:val="24"/>
          <w:highlight w:val="yellow"/>
          <w:lang w:val="en-US" w:eastAsia="zh-CN"/>
        </w:rPr>
        <w:t>开学</w:t>
      </w:r>
      <w:r>
        <w:rPr>
          <w:rFonts w:hint="eastAsia" w:asciiTheme="minorEastAsia" w:hAnsiTheme="minorEastAsia" w:cstheme="minorEastAsia"/>
          <w:b/>
          <w:bCs/>
          <w:color w:val="FF0000"/>
          <w:kern w:val="0"/>
          <w:sz w:val="24"/>
          <w:szCs w:val="24"/>
          <w:highlight w:val="yellow"/>
          <w:lang w:val="en-US" w:eastAsia="zh-CN"/>
        </w:rPr>
        <w:t>两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kern w:val="0"/>
          <w:sz w:val="24"/>
          <w:szCs w:val="24"/>
          <w:highlight w:val="yellow"/>
          <w:lang w:val="en-US" w:eastAsia="zh-CN"/>
        </w:rPr>
        <w:t>周内（</w:t>
      </w:r>
      <w:r>
        <w:rPr>
          <w:rFonts w:hint="eastAsia" w:asciiTheme="minorEastAsia" w:hAnsiTheme="minorEastAsia" w:cstheme="minorEastAsia"/>
          <w:b/>
          <w:bCs/>
          <w:color w:val="FF0000"/>
          <w:kern w:val="0"/>
          <w:sz w:val="24"/>
          <w:szCs w:val="24"/>
          <w:highlight w:val="yellow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kern w:val="0"/>
          <w:sz w:val="24"/>
          <w:szCs w:val="24"/>
          <w:highlight w:val="yellow"/>
          <w:lang w:val="en-US" w:eastAsia="zh-CN"/>
        </w:rPr>
        <w:t>月</w:t>
      </w:r>
      <w:r>
        <w:rPr>
          <w:rFonts w:hint="eastAsia" w:asciiTheme="minorEastAsia" w:hAnsiTheme="minorEastAsia" w:cstheme="minorEastAsia"/>
          <w:b/>
          <w:bCs/>
          <w:color w:val="FF0000"/>
          <w:kern w:val="0"/>
          <w:sz w:val="24"/>
          <w:szCs w:val="24"/>
          <w:highlight w:val="yellow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kern w:val="0"/>
          <w:sz w:val="24"/>
          <w:szCs w:val="24"/>
          <w:highlight w:val="yellow"/>
          <w:lang w:val="en-US" w:eastAsia="zh-CN"/>
        </w:rPr>
        <w:t>日至</w:t>
      </w:r>
      <w:r>
        <w:rPr>
          <w:rFonts w:hint="eastAsia" w:asciiTheme="minorEastAsia" w:hAnsiTheme="minorEastAsia" w:cstheme="minorEastAsia"/>
          <w:b/>
          <w:bCs/>
          <w:color w:val="FF0000"/>
          <w:kern w:val="0"/>
          <w:sz w:val="24"/>
          <w:szCs w:val="24"/>
          <w:highlight w:val="yellow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kern w:val="0"/>
          <w:sz w:val="24"/>
          <w:szCs w:val="24"/>
          <w:highlight w:val="yellow"/>
          <w:lang w:val="en-US" w:eastAsia="zh-CN"/>
        </w:rPr>
        <w:t>月</w:t>
      </w:r>
      <w:r>
        <w:rPr>
          <w:rFonts w:hint="eastAsia" w:asciiTheme="minorEastAsia" w:hAnsiTheme="minorEastAsia" w:cstheme="minorEastAsia"/>
          <w:b/>
          <w:bCs/>
          <w:color w:val="FF0000"/>
          <w:kern w:val="0"/>
          <w:sz w:val="24"/>
          <w:szCs w:val="24"/>
          <w:highlight w:val="yellow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kern w:val="0"/>
          <w:sz w:val="24"/>
          <w:szCs w:val="24"/>
          <w:highlight w:val="yellow"/>
          <w:lang w:val="en-US" w:eastAsia="zh-CN"/>
        </w:rPr>
        <w:t>日）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研究生可以在线完成选修课的增退选及重修选课工作。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/>
        </w:rPr>
        <w:t>选修课增退选的操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作步骤：凭账号登陆研究生教育综合管理系统，点击“我的课程”→“退换课”，将相应课程退选成功后，点击“课程搜索”，选择想要增选的课程，点击“选课”。请谨慎选择其他专业的学位课，学位课的及格线是70分。此外，特别提醒各位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同学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仔细检查本人课表，若发现有课程冲突的，请及时告知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  <w:t>陈静老师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，以便在规定时间内完成选课。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重修选课的操作步骤：点击“我的课程”→“需要重修课程”，待自动跳出不及格课程后，选择合适的时间段，点击“选课”完成添加。本学期不开班的课程待开课学期进行重修选课。</w:t>
      </w:r>
    </w:p>
    <w:p>
      <w:pPr>
        <w:spacing w:line="360" w:lineRule="auto"/>
        <w:ind w:firstLine="482" w:firstLineChars="200"/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公共选修课选课时间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yellow"/>
        </w:rPr>
        <w:t>拟定于第</w:t>
      </w:r>
      <w:r>
        <w:rPr>
          <w:rFonts w:ascii="宋体" w:hAnsi="宋体" w:cs="宋体"/>
          <w:b/>
          <w:bCs/>
          <w:kern w:val="0"/>
          <w:sz w:val="24"/>
          <w:szCs w:val="24"/>
          <w:highlight w:val="yellow"/>
        </w:rPr>
        <w:t>4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yellow"/>
        </w:rPr>
        <w:t>-</w:t>
      </w:r>
      <w:r>
        <w:rPr>
          <w:rFonts w:ascii="宋体" w:hAnsi="宋体" w:cs="宋体"/>
          <w:b/>
          <w:bCs/>
          <w:kern w:val="0"/>
          <w:sz w:val="24"/>
          <w:szCs w:val="24"/>
          <w:highlight w:val="yellow"/>
        </w:rPr>
        <w:t>5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yellow"/>
        </w:rPr>
        <w:t>周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（本学期选课及重修事宜另行通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知），第8周起开课。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highlight w:val="none"/>
        </w:rPr>
        <w:t>选课结束后，原则上不得无故退选，如有特殊情况，需经任课教师签字同意后，交由研究生院培养办处理（联系人：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林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highlight w:val="none"/>
        </w:rPr>
        <w:t>老师，2</w:t>
      </w:r>
      <w:r>
        <w:rPr>
          <w:rFonts w:ascii="宋体" w:hAnsi="宋体" w:cs="宋体"/>
          <w:b w:val="0"/>
          <w:bCs w:val="0"/>
          <w:kern w:val="0"/>
          <w:sz w:val="24"/>
          <w:szCs w:val="24"/>
          <w:highlight w:val="none"/>
        </w:rPr>
        <w:t>887226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highlight w:val="none"/>
        </w:rPr>
        <w:t>）。</w:t>
      </w:r>
    </w:p>
    <w:p>
      <w:pPr>
        <w:spacing w:line="360" w:lineRule="auto"/>
        <w:ind w:firstLine="542" w:firstLineChars="200"/>
        <w:rPr>
          <w:rFonts w:hint="eastAsia" w:asciiTheme="minorEastAsia" w:hAnsiTheme="minorEastAsia" w:eastAsiaTheme="minorEastAsia" w:cstheme="minorEastAsia"/>
          <w:b/>
          <w:bCs/>
          <w:spacing w:val="15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spacing w:val="15"/>
          <w:kern w:val="0"/>
          <w:sz w:val="24"/>
          <w:szCs w:val="24"/>
          <w:highlight w:val="none"/>
          <w:lang w:val="en-US" w:eastAsia="zh-CN" w:bidi="ar-SA"/>
        </w:rPr>
        <w:t>（4）请同学们务必</w:t>
      </w:r>
      <w:r>
        <w:rPr>
          <w:rFonts w:hint="eastAsia" w:asciiTheme="minorEastAsia" w:hAnsiTheme="minorEastAsia" w:eastAsiaTheme="minorEastAsia" w:cstheme="minorEastAsia"/>
          <w:b/>
          <w:bCs/>
          <w:spacing w:val="15"/>
          <w:kern w:val="0"/>
          <w:sz w:val="24"/>
          <w:szCs w:val="24"/>
          <w:highlight w:val="none"/>
          <w:lang w:val="en-US" w:eastAsia="zh-CN" w:bidi="ar-SA"/>
        </w:rPr>
        <w:t>把“增退选”和“重修”的课程信息告知</w:t>
      </w:r>
      <w:r>
        <w:rPr>
          <w:rFonts w:hint="eastAsia" w:asciiTheme="minorEastAsia" w:hAnsiTheme="minorEastAsia" w:cstheme="minorEastAsia"/>
          <w:b/>
          <w:bCs/>
          <w:spacing w:val="15"/>
          <w:kern w:val="0"/>
          <w:sz w:val="24"/>
          <w:szCs w:val="24"/>
          <w:highlight w:val="none"/>
          <w:lang w:val="en-US" w:eastAsia="zh-CN" w:bidi="ar-SA"/>
        </w:rPr>
        <w:t>陈静老师</w:t>
      </w:r>
      <w:r>
        <w:rPr>
          <w:rFonts w:hint="eastAsia" w:asciiTheme="minorEastAsia" w:hAnsiTheme="minorEastAsia" w:eastAsiaTheme="minorEastAsia" w:cstheme="minorEastAsia"/>
          <w:b/>
          <w:bCs/>
          <w:spacing w:val="15"/>
          <w:kern w:val="0"/>
          <w:sz w:val="24"/>
          <w:szCs w:val="24"/>
          <w:highlight w:val="none"/>
          <w:lang w:val="en-US" w:eastAsia="zh-CN" w:bidi="ar-SA"/>
        </w:rPr>
        <w:t>，以便更新点名册，及时听课。</w:t>
      </w: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Theme="minorEastAsia" w:hAnsiTheme="minorEastAsia" w:cstheme="minorEastAsia"/>
          <w:b/>
          <w:bCs/>
          <w:kern w:val="0"/>
          <w:sz w:val="24"/>
          <w:szCs w:val="24"/>
          <w:highlight w:val="none"/>
        </w:rPr>
        <w:t>.英语免修申</w:t>
      </w:r>
      <w:r>
        <w:rPr>
          <w:rFonts w:hint="eastAsia" w:asciiTheme="minorEastAsia" w:hAnsiTheme="minorEastAsia" w:cstheme="minorEastAsia"/>
          <w:b/>
          <w:bCs/>
          <w:kern w:val="0"/>
          <w:sz w:val="24"/>
          <w:szCs w:val="24"/>
          <w:highlight w:val="none"/>
          <w:lang w:val="en-US" w:eastAsia="zh-CN"/>
        </w:rPr>
        <w:t>请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</w:rPr>
        <w:t>（1）硕士研究生申请免修英语课的条件</w:t>
      </w:r>
      <w:r>
        <w:rPr>
          <w:rFonts w:hint="eastAsia" w:asciiTheme="minorEastAsia" w:hAnsiTheme="minorEastAsia" w:cstheme="minorEastAsia"/>
          <w:b/>
          <w:bCs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Theme="minorEastAsia" w:hAnsiTheme="minorEastAsia" w:cstheme="minorEastAsia"/>
          <w:b/>
          <w:bCs/>
          <w:kern w:val="0"/>
          <w:sz w:val="24"/>
          <w:szCs w:val="24"/>
          <w:highlight w:val="none"/>
          <w:lang w:val="en-US" w:eastAsia="zh-CN"/>
        </w:rPr>
        <w:t>新生入学时已获得且在三年内</w:t>
      </w:r>
      <w:r>
        <w:rPr>
          <w:rFonts w:hint="eastAsia" w:asciiTheme="minorEastAsia" w:hAnsiTheme="minorEastAsia" w:cstheme="minorEastAsia"/>
          <w:b/>
          <w:bCs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</w:rPr>
        <w:t>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b/>
          <w:bCs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</w:rPr>
        <w:t>①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highlight w:val="none"/>
          <w:lang w:val="en-US" w:eastAsia="zh-CN"/>
        </w:rPr>
        <w:t>全国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</w:rPr>
        <w:t>硕士研究生入学考试统考英语成绩7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</w:rPr>
        <w:t>分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  <w:lang w:val="en-US" w:eastAsia="zh-CN"/>
        </w:rPr>
        <w:t>及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</w:rPr>
        <w:t>以上</w:t>
      </w:r>
      <w:r>
        <w:rPr>
          <w:rFonts w:hint="eastAsia" w:asciiTheme="minorEastAsia" w:hAnsiTheme="minorEastAsia" w:cstheme="minorEastAsia"/>
          <w:b/>
          <w:bCs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Theme="minorEastAsia" w:hAnsiTheme="minorEastAsia" w:cstheme="minorEastAsia"/>
          <w:b/>
          <w:bCs/>
          <w:kern w:val="0"/>
          <w:sz w:val="24"/>
          <w:szCs w:val="24"/>
          <w:highlight w:val="none"/>
          <w:lang w:val="en-US" w:eastAsia="zh-CN"/>
        </w:rPr>
        <w:t>限入学当年取得成绩</w:t>
      </w:r>
      <w:r>
        <w:rPr>
          <w:rFonts w:hint="eastAsia" w:asciiTheme="minorEastAsia" w:hAnsiTheme="minorEastAsia" w:cstheme="minorEastAsia"/>
          <w:b/>
          <w:bCs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Theme="minorEastAsia" w:hAnsiTheme="minorEastAsia" w:cstheme="minorEastAsia"/>
          <w:b/>
          <w:bCs/>
          <w:kern w:val="0"/>
          <w:sz w:val="24"/>
          <w:szCs w:val="24"/>
          <w:highlight w:val="none"/>
        </w:rPr>
        <w:t>；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b/>
          <w:bCs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highlight w:val="none"/>
        </w:rPr>
        <w:t>②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  <w:lang w:val="en-US" w:eastAsia="zh-CN"/>
        </w:rPr>
        <w:t>大学英语六级总分480分及以上（其中听力成绩130分及以上）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</w:rPr>
        <w:t>；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highlight w:val="none"/>
        </w:rPr>
        <w:t>③雅思6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highlight w:val="none"/>
          <w:lang w:val="en-US" w:eastAsia="zh-CN"/>
        </w:rPr>
        <w:t>分及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highlight w:val="none"/>
        </w:rPr>
        <w:t>以上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highlight w:val="none"/>
          <w:lang w:eastAsia="zh-CN"/>
        </w:rPr>
        <w:t>；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color w:val="auto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</w:rPr>
        <w:t>④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highlight w:val="none"/>
        </w:rPr>
        <w:t>托福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highlight w:val="none"/>
          <w:lang w:val="en-US" w:eastAsia="zh-CN"/>
        </w:rPr>
        <w:t>总分8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highlight w:val="none"/>
        </w:rPr>
        <w:t>0分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highlight w:val="none"/>
          <w:lang w:val="en-US" w:eastAsia="zh-CN"/>
        </w:rPr>
        <w:t>及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highlight w:val="none"/>
        </w:rPr>
        <w:t>以上；</w:t>
      </w:r>
    </w:p>
    <w:p>
      <w:pPr>
        <w:spacing w:line="360" w:lineRule="auto"/>
        <w:ind w:firstLine="480" w:firstLineChars="200"/>
        <w:rPr>
          <w:rFonts w:asciiTheme="minorEastAsia" w:hAnsiTheme="minorEastAsia" w:cstheme="minorEastAsia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</w:rPr>
        <w:t>⑤英语专业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  <w:lang w:val="en-US" w:eastAsia="zh-CN"/>
        </w:rPr>
        <w:t>八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</w:rPr>
        <w:t>级考试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  <w:lang w:val="en-US" w:eastAsia="zh-CN"/>
        </w:rPr>
        <w:t>成绩合格及以上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</w:rPr>
        <w:t>。</w:t>
      </w:r>
    </w:p>
    <w:p>
      <w:pPr>
        <w:spacing w:line="360" w:lineRule="auto"/>
        <w:ind w:firstLine="482" w:firstLineChars="200"/>
        <w:rPr>
          <w:rFonts w:hint="eastAsia" w:asciiTheme="minorEastAsia" w:hAnsiTheme="minorEastAsia" w:cstheme="minorEastAsia"/>
          <w:b/>
          <w:bCs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满足</w:t>
      </w:r>
      <w:r>
        <w:rPr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highlight w:val="none"/>
        </w:rPr>
        <w:t>以上条件之一者，</w:t>
      </w:r>
      <w:r>
        <w:rPr>
          <w:rFonts w:hint="eastAsia" w:asciiTheme="minorEastAsia" w:hAnsiTheme="minorEastAsia" w:cstheme="minorEastAsia"/>
          <w:b/>
          <w:bCs/>
          <w:kern w:val="0"/>
          <w:sz w:val="24"/>
          <w:szCs w:val="24"/>
          <w:highlight w:val="none"/>
        </w:rPr>
        <w:t>可以申请免修硕士研究生英语课，开学</w:t>
      </w:r>
      <w:r>
        <w:rPr>
          <w:rFonts w:hint="eastAsia" w:asciiTheme="minorEastAsia" w:hAnsiTheme="minorEastAsia" w:cstheme="minorEastAsia"/>
          <w:b/>
          <w:bCs/>
          <w:kern w:val="0"/>
          <w:sz w:val="24"/>
          <w:szCs w:val="24"/>
          <w:highlight w:val="none"/>
          <w:lang w:val="en-US" w:eastAsia="zh-CN"/>
        </w:rPr>
        <w:t>两</w:t>
      </w:r>
      <w:r>
        <w:rPr>
          <w:rFonts w:hint="eastAsia" w:asciiTheme="minorEastAsia" w:hAnsiTheme="minorEastAsia" w:cstheme="minorEastAsia"/>
          <w:b/>
          <w:bCs/>
          <w:kern w:val="0"/>
          <w:sz w:val="24"/>
          <w:szCs w:val="24"/>
          <w:highlight w:val="none"/>
        </w:rPr>
        <w:t>周内（</w:t>
      </w:r>
      <w:r>
        <w:rPr>
          <w:rFonts w:hint="eastAsia" w:asciiTheme="minorEastAsia" w:hAnsiTheme="minorEastAsia" w:cstheme="minorEastAsia"/>
          <w:b/>
          <w:bCs/>
          <w:color w:val="FF0000"/>
          <w:kern w:val="0"/>
          <w:sz w:val="24"/>
          <w:szCs w:val="24"/>
          <w:highlight w:val="yellow"/>
          <w:lang w:val="en-US" w:eastAsia="zh-CN"/>
        </w:rPr>
        <w:t>3月10日前</w:t>
      </w:r>
      <w:r>
        <w:rPr>
          <w:rFonts w:hint="eastAsia" w:asciiTheme="minorEastAsia" w:hAnsiTheme="minorEastAsia" w:cstheme="minorEastAsia"/>
          <w:b/>
          <w:bCs/>
          <w:kern w:val="0"/>
          <w:sz w:val="24"/>
          <w:szCs w:val="24"/>
          <w:highlight w:val="none"/>
        </w:rPr>
        <w:t>）在“研究生教育综合管理信息系统”完成操作。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</w:rPr>
        <w:t>操作步骤：点击“我的课程”——先将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  <w:lang w:eastAsia="zh-CN"/>
        </w:rPr>
        <w:t>《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  <w:lang w:val="en-US" w:eastAsia="zh-CN"/>
        </w:rPr>
        <w:t>研究生英语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  <w:lang w:eastAsia="zh-CN"/>
        </w:rPr>
        <w:t>》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</w:rPr>
        <w:t>“退换课”，退课成功后——点击“外语免修”，填写*项，点击“选择课程”：将计划内的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  <w:lang w:eastAsia="zh-CN"/>
        </w:rPr>
        <w:t>《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  <w:lang w:val="en-US" w:eastAsia="zh-CN"/>
        </w:rPr>
        <w:t>研究生英语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  <w:lang w:eastAsia="zh-CN"/>
        </w:rPr>
        <w:t>》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</w:rPr>
        <w:t>添加到免修课程中——提交申请即可。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  <w:lang w:val="en-US" w:eastAsia="zh-CN"/>
        </w:rPr>
        <w:t>待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</w:rPr>
        <w:t>学院审核——研究生院审核后。英语免修申请成功，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  <w:lang w:val="en-US" w:eastAsia="zh-CN"/>
        </w:rPr>
        <w:t>无需参加学校组织的期末考试，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</w:rPr>
        <w:t>成绩计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  <w:lang w:val="en-US" w:eastAsia="zh-CN"/>
        </w:rPr>
        <w:t>80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</w:rPr>
        <w:t>分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  <w:lang w:val="en-US" w:eastAsia="zh-CN"/>
        </w:rPr>
        <w:t>，同时获得相应学分。</w:t>
      </w:r>
    </w:p>
    <w:p>
      <w:pPr>
        <w:spacing w:line="360" w:lineRule="auto"/>
        <w:ind w:firstLine="482" w:firstLineChars="200"/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kern w:val="0"/>
          <w:sz w:val="24"/>
          <w:szCs w:val="24"/>
          <w:highlight w:val="none"/>
          <w:shd w:val="clear" w:color="auto" w:fill="auto"/>
          <w:lang w:val="en-US" w:eastAsia="zh-CN"/>
        </w:rPr>
        <w:t>注意：申请免修未通过请重新选班，否则无法上课和参加考试。</w:t>
      </w:r>
    </w:p>
    <w:p>
      <w:pPr>
        <w:numPr>
          <w:ilvl w:val="0"/>
          <w:numId w:val="1"/>
        </w:numPr>
        <w:spacing w:line="360" w:lineRule="auto"/>
        <w:ind w:left="0" w:leftChars="0" w:firstLine="482" w:firstLineChars="200"/>
        <w:rPr>
          <w:rFonts w:hint="eastAsia" w:asciiTheme="minorEastAsia" w:hAnsiTheme="minorEastAsia" w:cstheme="minorEastAsia"/>
          <w:b/>
          <w:bCs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cstheme="minorEastAsia"/>
          <w:b/>
          <w:bCs/>
          <w:kern w:val="0"/>
          <w:sz w:val="24"/>
          <w:szCs w:val="24"/>
          <w:highlight w:val="none"/>
        </w:rPr>
        <w:t>自2</w:t>
      </w:r>
      <w:r>
        <w:rPr>
          <w:rFonts w:asciiTheme="minorEastAsia" w:hAnsiTheme="minorEastAsia" w:cstheme="minorEastAsia"/>
          <w:b/>
          <w:bCs/>
          <w:kern w:val="0"/>
          <w:sz w:val="24"/>
          <w:szCs w:val="24"/>
          <w:highlight w:val="none"/>
        </w:rPr>
        <w:t>021</w:t>
      </w:r>
      <w:r>
        <w:rPr>
          <w:rFonts w:hint="eastAsia" w:asciiTheme="minorEastAsia" w:hAnsiTheme="minorEastAsia" w:cstheme="minorEastAsia"/>
          <w:b/>
          <w:bCs/>
          <w:kern w:val="0"/>
          <w:sz w:val="24"/>
          <w:szCs w:val="24"/>
          <w:highlight w:val="none"/>
        </w:rPr>
        <w:t>级起，英语以期末实际成绩作为学分获得判定依据。如任一学期不及格，则需参加补考。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4"/>
          <w:szCs w:val="24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课程教学安排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/>
        </w:rPr>
        <w:t>本学期研究生课程采用常规（线下）教学模式，继续推进“互联网+”教学，鼓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highlight w:val="none"/>
          <w:lang w:val="en-US" w:eastAsia="zh-CN"/>
        </w:rPr>
        <w:t>励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highlight w:val="none"/>
          <w:lang w:val="en-US" w:eastAsia="zh-CN"/>
        </w:rPr>
        <w:t>符合条件的课程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highlight w:val="none"/>
          <w:lang w:val="en-US" w:eastAsia="zh-CN"/>
        </w:rPr>
        <w:t>采用线上教学或线上线下混合式教学方式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highlight w:val="none"/>
          <w:lang w:val="en-US" w:eastAsia="zh-CN"/>
        </w:rPr>
        <w:t>（具体要求详见上学期研究生课程教学工作通知）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highlight w:val="none"/>
          <w:lang w:val="en-US" w:eastAsia="zh-CN"/>
        </w:rPr>
        <w:t>，其中，采用混合式教学的课程见面课（课堂讲授、互动研讨等）学时原则上不得少于该课程总学时的50%，过程考核占课程总成绩比例不低于40%。具体授课方式需在课程授课提纲中明确标注且上传系统。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highlight w:val="none"/>
          <w:lang w:val="en-US" w:eastAsia="zh-CN"/>
        </w:rPr>
        <w:t>本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highlight w:val="none"/>
          <w:lang w:val="en-US" w:eastAsia="zh-CN"/>
        </w:rPr>
        <w:t>学期起，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highlight w:val="none"/>
          <w:lang w:val="en-US" w:eastAsia="zh-CN"/>
        </w:rPr>
        <w:t>如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highlight w:val="none"/>
          <w:lang w:val="en-US" w:eastAsia="zh-CN"/>
        </w:rPr>
        <w:t>任课教师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highlight w:val="none"/>
          <w:lang w:val="en-US" w:eastAsia="zh-CN"/>
        </w:rPr>
        <w:t>需要，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highlight w:val="none"/>
          <w:lang w:val="en-US" w:eastAsia="zh-CN"/>
        </w:rPr>
        <w:t>可选择激活课程使用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4"/>
          <w:szCs w:val="24"/>
          <w:highlight w:val="none"/>
          <w:lang w:val="en-US" w:eastAsia="zh-CN"/>
        </w:rPr>
        <w:t>学习通APP。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4"/>
          <w:szCs w:val="24"/>
          <w:highlight w:val="yellow"/>
          <w:lang w:val="en-US" w:eastAsia="zh-CN"/>
        </w:rPr>
        <w:t>（操作手册详见附件</w:t>
      </w:r>
      <w:r>
        <w:rPr>
          <w:rFonts w:hint="eastAsia" w:asciiTheme="minorEastAsia" w:hAnsiTheme="minorEastAsia" w:cstheme="minorEastAsia"/>
          <w:b/>
          <w:bCs/>
          <w:color w:val="000000" w:themeColor="text1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4"/>
          <w:szCs w:val="24"/>
          <w:highlight w:val="yellow"/>
          <w:lang w:val="en-US" w:eastAsia="zh-CN"/>
        </w:rPr>
        <w:t>）</w:t>
      </w:r>
    </w:p>
    <w:p>
      <w:pPr>
        <w:spacing w:line="360" w:lineRule="auto"/>
        <w:ind w:firstLine="480" w:firstLineChars="200"/>
        <w:jc w:val="right"/>
        <w:rPr>
          <w:rFonts w:hint="default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lang w:val="en-US" w:eastAsia="zh-CN"/>
        </w:rPr>
        <w:t>学院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eastAsia="zh-CN"/>
        </w:rPr>
        <w:t>研究生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lang w:val="en-US" w:eastAsia="zh-CN"/>
        </w:rPr>
        <w:t>管理办</w:t>
      </w:r>
    </w:p>
    <w:p>
      <w:pPr>
        <w:spacing w:line="360" w:lineRule="auto"/>
        <w:ind w:firstLine="480" w:firstLineChars="200"/>
        <w:jc w:val="right"/>
        <w:rPr>
          <w:rFonts w:hint="default" w:asciiTheme="minorEastAsia" w:hAnsiTheme="minorEastAsia" w:cstheme="minorEastAsia"/>
          <w:color w:val="000000" w:themeColor="text1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/>
        </w:rPr>
        <w:t>202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lang w:val="en-US" w:eastAsia="zh-CN"/>
        </w:rPr>
        <w:t>4年</w:t>
      </w:r>
      <w:bookmarkStart w:id="0" w:name="_GoBack"/>
      <w:bookmarkEnd w:id="0"/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:lang w:val="en-US" w:eastAsia="zh-CN"/>
        </w:rPr>
        <w:t>2月26日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2287FA"/>
    <w:multiLevelType w:val="singleLevel"/>
    <w:tmpl w:val="B82287F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A2ZTljMzNjOTU1YmY2NTI1ZTRiNzg5MGI2YmYyZTEifQ=="/>
    <w:docVar w:name="KSO_WPS_MARK_KEY" w:val="fe96cbc2-5282-4149-a81a-c20c5e87cf93"/>
  </w:docVars>
  <w:rsids>
    <w:rsidRoot w:val="00177087"/>
    <w:rsid w:val="000041C9"/>
    <w:rsid w:val="000305FC"/>
    <w:rsid w:val="00074DAD"/>
    <w:rsid w:val="00133F8C"/>
    <w:rsid w:val="00152B30"/>
    <w:rsid w:val="00166902"/>
    <w:rsid w:val="00177087"/>
    <w:rsid w:val="00185B21"/>
    <w:rsid w:val="00204435"/>
    <w:rsid w:val="00242D2B"/>
    <w:rsid w:val="002D7F72"/>
    <w:rsid w:val="00323218"/>
    <w:rsid w:val="00330AD3"/>
    <w:rsid w:val="003835E4"/>
    <w:rsid w:val="003A711A"/>
    <w:rsid w:val="00407B36"/>
    <w:rsid w:val="00433410"/>
    <w:rsid w:val="004539A4"/>
    <w:rsid w:val="00464B9A"/>
    <w:rsid w:val="00504A18"/>
    <w:rsid w:val="005C5310"/>
    <w:rsid w:val="005E0732"/>
    <w:rsid w:val="005E2100"/>
    <w:rsid w:val="006205C4"/>
    <w:rsid w:val="00651565"/>
    <w:rsid w:val="00664566"/>
    <w:rsid w:val="0068562A"/>
    <w:rsid w:val="00690B8D"/>
    <w:rsid w:val="00704336"/>
    <w:rsid w:val="0087425F"/>
    <w:rsid w:val="008762C5"/>
    <w:rsid w:val="0090453B"/>
    <w:rsid w:val="009804C1"/>
    <w:rsid w:val="009A52BE"/>
    <w:rsid w:val="009F4E98"/>
    <w:rsid w:val="00A0253E"/>
    <w:rsid w:val="00AB35C0"/>
    <w:rsid w:val="00AD2A7A"/>
    <w:rsid w:val="00B30E44"/>
    <w:rsid w:val="00B41671"/>
    <w:rsid w:val="00CA7C3D"/>
    <w:rsid w:val="00CD60A7"/>
    <w:rsid w:val="00D04693"/>
    <w:rsid w:val="00D707F9"/>
    <w:rsid w:val="00E23BCB"/>
    <w:rsid w:val="00EF42B6"/>
    <w:rsid w:val="00F10883"/>
    <w:rsid w:val="00F33177"/>
    <w:rsid w:val="00FD688F"/>
    <w:rsid w:val="00FE4FF0"/>
    <w:rsid w:val="00FE6CE5"/>
    <w:rsid w:val="011473B7"/>
    <w:rsid w:val="01A55FAE"/>
    <w:rsid w:val="01BD17FD"/>
    <w:rsid w:val="027520D7"/>
    <w:rsid w:val="031511C4"/>
    <w:rsid w:val="032E5002"/>
    <w:rsid w:val="041476CE"/>
    <w:rsid w:val="047A39D5"/>
    <w:rsid w:val="048860E3"/>
    <w:rsid w:val="04B862AB"/>
    <w:rsid w:val="04D641F2"/>
    <w:rsid w:val="04FC263C"/>
    <w:rsid w:val="05085485"/>
    <w:rsid w:val="050D4849"/>
    <w:rsid w:val="053128CB"/>
    <w:rsid w:val="056C724B"/>
    <w:rsid w:val="058C1C12"/>
    <w:rsid w:val="063D4CBA"/>
    <w:rsid w:val="06CC0EAF"/>
    <w:rsid w:val="07365998"/>
    <w:rsid w:val="07505A43"/>
    <w:rsid w:val="078132CC"/>
    <w:rsid w:val="07967F55"/>
    <w:rsid w:val="07BC4304"/>
    <w:rsid w:val="07E32DD4"/>
    <w:rsid w:val="07E357A9"/>
    <w:rsid w:val="08564989"/>
    <w:rsid w:val="0858402D"/>
    <w:rsid w:val="08B1198F"/>
    <w:rsid w:val="09622C8A"/>
    <w:rsid w:val="09D04407"/>
    <w:rsid w:val="09F47D86"/>
    <w:rsid w:val="0A456833"/>
    <w:rsid w:val="0A5F1814"/>
    <w:rsid w:val="0A950218"/>
    <w:rsid w:val="0AC92F47"/>
    <w:rsid w:val="0AE55920"/>
    <w:rsid w:val="0B5605CC"/>
    <w:rsid w:val="0B737B80"/>
    <w:rsid w:val="0BCD088E"/>
    <w:rsid w:val="0C405504"/>
    <w:rsid w:val="0C41127C"/>
    <w:rsid w:val="0C430B50"/>
    <w:rsid w:val="0D0B0F3D"/>
    <w:rsid w:val="0DBC6E0C"/>
    <w:rsid w:val="0E76345F"/>
    <w:rsid w:val="0EB60381"/>
    <w:rsid w:val="0F1F2A42"/>
    <w:rsid w:val="0FE532F3"/>
    <w:rsid w:val="105C57B0"/>
    <w:rsid w:val="106A1358"/>
    <w:rsid w:val="115E01DA"/>
    <w:rsid w:val="11604B84"/>
    <w:rsid w:val="11627CCB"/>
    <w:rsid w:val="11950B2D"/>
    <w:rsid w:val="119F57C7"/>
    <w:rsid w:val="11B00A36"/>
    <w:rsid w:val="11D71D45"/>
    <w:rsid w:val="11DB3C0D"/>
    <w:rsid w:val="11F528ED"/>
    <w:rsid w:val="12215E7E"/>
    <w:rsid w:val="12323B41"/>
    <w:rsid w:val="124318AA"/>
    <w:rsid w:val="124F64A1"/>
    <w:rsid w:val="12EF62DC"/>
    <w:rsid w:val="12F72AA5"/>
    <w:rsid w:val="133236CD"/>
    <w:rsid w:val="13541895"/>
    <w:rsid w:val="13662ACD"/>
    <w:rsid w:val="137F2DB6"/>
    <w:rsid w:val="139C03ED"/>
    <w:rsid w:val="13BF1404"/>
    <w:rsid w:val="13DA7FEC"/>
    <w:rsid w:val="147F2212"/>
    <w:rsid w:val="14D25167"/>
    <w:rsid w:val="14D51037"/>
    <w:rsid w:val="1544119A"/>
    <w:rsid w:val="154D3E45"/>
    <w:rsid w:val="15A408EB"/>
    <w:rsid w:val="15C26F8A"/>
    <w:rsid w:val="164D719B"/>
    <w:rsid w:val="16AB3EC2"/>
    <w:rsid w:val="16B8779C"/>
    <w:rsid w:val="17326391"/>
    <w:rsid w:val="173633E6"/>
    <w:rsid w:val="175B1444"/>
    <w:rsid w:val="175C51BC"/>
    <w:rsid w:val="178073E2"/>
    <w:rsid w:val="17914E66"/>
    <w:rsid w:val="17A0751C"/>
    <w:rsid w:val="17E16A31"/>
    <w:rsid w:val="180033B8"/>
    <w:rsid w:val="18124B05"/>
    <w:rsid w:val="18646F91"/>
    <w:rsid w:val="187A1FC3"/>
    <w:rsid w:val="18C272A1"/>
    <w:rsid w:val="18D94D16"/>
    <w:rsid w:val="1949276E"/>
    <w:rsid w:val="19B906A4"/>
    <w:rsid w:val="19C332D1"/>
    <w:rsid w:val="19EC2827"/>
    <w:rsid w:val="19F16090"/>
    <w:rsid w:val="1A0062D3"/>
    <w:rsid w:val="1A5B73E4"/>
    <w:rsid w:val="1A5F124B"/>
    <w:rsid w:val="1A730234"/>
    <w:rsid w:val="1AC63078"/>
    <w:rsid w:val="1B373F76"/>
    <w:rsid w:val="1B3E76FC"/>
    <w:rsid w:val="1BD113A5"/>
    <w:rsid w:val="1C0302FC"/>
    <w:rsid w:val="1C2856B5"/>
    <w:rsid w:val="1C4F3541"/>
    <w:rsid w:val="1C99742C"/>
    <w:rsid w:val="1C9C6824"/>
    <w:rsid w:val="1DD97567"/>
    <w:rsid w:val="1E345AD2"/>
    <w:rsid w:val="1ED30178"/>
    <w:rsid w:val="1F06438B"/>
    <w:rsid w:val="1F114ADE"/>
    <w:rsid w:val="1F120A33"/>
    <w:rsid w:val="1F282B6C"/>
    <w:rsid w:val="1F5D1345"/>
    <w:rsid w:val="1F9C6A9E"/>
    <w:rsid w:val="1FB57B5F"/>
    <w:rsid w:val="1FE43FA1"/>
    <w:rsid w:val="20745325"/>
    <w:rsid w:val="2076109D"/>
    <w:rsid w:val="208A01AD"/>
    <w:rsid w:val="21262AC3"/>
    <w:rsid w:val="216A7EFB"/>
    <w:rsid w:val="221E603F"/>
    <w:rsid w:val="224B0307"/>
    <w:rsid w:val="23DE5D30"/>
    <w:rsid w:val="23E97DD8"/>
    <w:rsid w:val="2472601F"/>
    <w:rsid w:val="24B602BB"/>
    <w:rsid w:val="24CE594B"/>
    <w:rsid w:val="24D40A88"/>
    <w:rsid w:val="250215C6"/>
    <w:rsid w:val="254B62EA"/>
    <w:rsid w:val="256B4EF8"/>
    <w:rsid w:val="258479F6"/>
    <w:rsid w:val="266B541C"/>
    <w:rsid w:val="26A40907"/>
    <w:rsid w:val="26B40E2E"/>
    <w:rsid w:val="26F73008"/>
    <w:rsid w:val="26FB22FC"/>
    <w:rsid w:val="270C7047"/>
    <w:rsid w:val="2750295A"/>
    <w:rsid w:val="27526EC3"/>
    <w:rsid w:val="277800F6"/>
    <w:rsid w:val="27C54499"/>
    <w:rsid w:val="280B2A12"/>
    <w:rsid w:val="28646A68"/>
    <w:rsid w:val="28D41056"/>
    <w:rsid w:val="28DE1ED5"/>
    <w:rsid w:val="29013AFA"/>
    <w:rsid w:val="29D5348A"/>
    <w:rsid w:val="29D84B76"/>
    <w:rsid w:val="2A8645D2"/>
    <w:rsid w:val="2AA36F32"/>
    <w:rsid w:val="2AEE44C2"/>
    <w:rsid w:val="2B6568DD"/>
    <w:rsid w:val="2BE039FE"/>
    <w:rsid w:val="2C275941"/>
    <w:rsid w:val="2C29790B"/>
    <w:rsid w:val="2C361095"/>
    <w:rsid w:val="2CA451E4"/>
    <w:rsid w:val="2CEB696E"/>
    <w:rsid w:val="2D2A393B"/>
    <w:rsid w:val="2DD37A33"/>
    <w:rsid w:val="2DDD221A"/>
    <w:rsid w:val="2DE97352"/>
    <w:rsid w:val="2E0F2B31"/>
    <w:rsid w:val="2E426A62"/>
    <w:rsid w:val="2E4F0AB3"/>
    <w:rsid w:val="2E922196"/>
    <w:rsid w:val="2E992079"/>
    <w:rsid w:val="2EDD678B"/>
    <w:rsid w:val="2EFC30B5"/>
    <w:rsid w:val="2F2E6F8F"/>
    <w:rsid w:val="2F3448D0"/>
    <w:rsid w:val="2FC35FA3"/>
    <w:rsid w:val="31093867"/>
    <w:rsid w:val="314F3970"/>
    <w:rsid w:val="31AD0696"/>
    <w:rsid w:val="31C92B6A"/>
    <w:rsid w:val="32537490"/>
    <w:rsid w:val="329F4483"/>
    <w:rsid w:val="32A40D22"/>
    <w:rsid w:val="33185FE3"/>
    <w:rsid w:val="336A5D8A"/>
    <w:rsid w:val="337C47C4"/>
    <w:rsid w:val="343706EB"/>
    <w:rsid w:val="346C3C96"/>
    <w:rsid w:val="347A103A"/>
    <w:rsid w:val="34DB551B"/>
    <w:rsid w:val="353D6D26"/>
    <w:rsid w:val="35635C3C"/>
    <w:rsid w:val="35957DBF"/>
    <w:rsid w:val="360F2B2E"/>
    <w:rsid w:val="361749F5"/>
    <w:rsid w:val="362461D2"/>
    <w:rsid w:val="36412A5F"/>
    <w:rsid w:val="36545584"/>
    <w:rsid w:val="36CC7811"/>
    <w:rsid w:val="371C744C"/>
    <w:rsid w:val="37B618EF"/>
    <w:rsid w:val="38B35CFF"/>
    <w:rsid w:val="38FE5C7B"/>
    <w:rsid w:val="392576AC"/>
    <w:rsid w:val="39477622"/>
    <w:rsid w:val="39973008"/>
    <w:rsid w:val="39DC5FBD"/>
    <w:rsid w:val="3A2A13B9"/>
    <w:rsid w:val="3A7E7074"/>
    <w:rsid w:val="3A8502DC"/>
    <w:rsid w:val="3B132335"/>
    <w:rsid w:val="3C4B567C"/>
    <w:rsid w:val="3C522EBD"/>
    <w:rsid w:val="3CC80A7A"/>
    <w:rsid w:val="3D712EC0"/>
    <w:rsid w:val="3DDF607B"/>
    <w:rsid w:val="3E1229FA"/>
    <w:rsid w:val="3ECA2888"/>
    <w:rsid w:val="3F9D4AAB"/>
    <w:rsid w:val="403908F0"/>
    <w:rsid w:val="403C5A07"/>
    <w:rsid w:val="4063528B"/>
    <w:rsid w:val="406E36E7"/>
    <w:rsid w:val="42552DB0"/>
    <w:rsid w:val="42711285"/>
    <w:rsid w:val="42750D5C"/>
    <w:rsid w:val="428619F6"/>
    <w:rsid w:val="42B62570"/>
    <w:rsid w:val="432D23B4"/>
    <w:rsid w:val="43E3619A"/>
    <w:rsid w:val="441D78FE"/>
    <w:rsid w:val="449C0D72"/>
    <w:rsid w:val="44B55D88"/>
    <w:rsid w:val="452578C1"/>
    <w:rsid w:val="45A007E6"/>
    <w:rsid w:val="45A83B6A"/>
    <w:rsid w:val="4635620A"/>
    <w:rsid w:val="46902609"/>
    <w:rsid w:val="46B21EAF"/>
    <w:rsid w:val="46BA1434"/>
    <w:rsid w:val="47460F19"/>
    <w:rsid w:val="47490A0A"/>
    <w:rsid w:val="477F61D9"/>
    <w:rsid w:val="4863390E"/>
    <w:rsid w:val="486A6E89"/>
    <w:rsid w:val="48A57EC2"/>
    <w:rsid w:val="48F6071D"/>
    <w:rsid w:val="49C03216"/>
    <w:rsid w:val="49EC6D61"/>
    <w:rsid w:val="4A0A0924"/>
    <w:rsid w:val="4ACA3C0F"/>
    <w:rsid w:val="4AD922D0"/>
    <w:rsid w:val="4B032A12"/>
    <w:rsid w:val="4C6A56AA"/>
    <w:rsid w:val="4CAA5AA7"/>
    <w:rsid w:val="4D023B34"/>
    <w:rsid w:val="4D7471B6"/>
    <w:rsid w:val="4E2811D1"/>
    <w:rsid w:val="4E5C595C"/>
    <w:rsid w:val="4EE01C53"/>
    <w:rsid w:val="4F003FD4"/>
    <w:rsid w:val="4F304989"/>
    <w:rsid w:val="4F485EB4"/>
    <w:rsid w:val="4F9F1B0F"/>
    <w:rsid w:val="501C4838"/>
    <w:rsid w:val="51053BF3"/>
    <w:rsid w:val="51BD002A"/>
    <w:rsid w:val="51D535C6"/>
    <w:rsid w:val="51DB1070"/>
    <w:rsid w:val="527903F5"/>
    <w:rsid w:val="52B83F5A"/>
    <w:rsid w:val="52C06A88"/>
    <w:rsid w:val="531B5950"/>
    <w:rsid w:val="53D31D87"/>
    <w:rsid w:val="53D63625"/>
    <w:rsid w:val="53DD5604"/>
    <w:rsid w:val="53F30B76"/>
    <w:rsid w:val="542C6275"/>
    <w:rsid w:val="54D51B2F"/>
    <w:rsid w:val="54DE6C35"/>
    <w:rsid w:val="55063DC2"/>
    <w:rsid w:val="55202DAA"/>
    <w:rsid w:val="55570796"/>
    <w:rsid w:val="55651104"/>
    <w:rsid w:val="55D21EE7"/>
    <w:rsid w:val="55FA37E9"/>
    <w:rsid w:val="570109B9"/>
    <w:rsid w:val="57273A48"/>
    <w:rsid w:val="57875362"/>
    <w:rsid w:val="579E26AC"/>
    <w:rsid w:val="57CB31DB"/>
    <w:rsid w:val="57FB18AC"/>
    <w:rsid w:val="59013097"/>
    <w:rsid w:val="591B2E28"/>
    <w:rsid w:val="59447E9A"/>
    <w:rsid w:val="594A2557"/>
    <w:rsid w:val="595704F2"/>
    <w:rsid w:val="59570D64"/>
    <w:rsid w:val="59944C6E"/>
    <w:rsid w:val="59A65848"/>
    <w:rsid w:val="5ABB7521"/>
    <w:rsid w:val="5C0A0310"/>
    <w:rsid w:val="5C207B33"/>
    <w:rsid w:val="5C6E53A2"/>
    <w:rsid w:val="5C8A64C3"/>
    <w:rsid w:val="5C945180"/>
    <w:rsid w:val="5E0B4F4B"/>
    <w:rsid w:val="5E5F4078"/>
    <w:rsid w:val="5E6261E1"/>
    <w:rsid w:val="5F4C1A0D"/>
    <w:rsid w:val="5FCD57DA"/>
    <w:rsid w:val="60F84DA2"/>
    <w:rsid w:val="615C23AC"/>
    <w:rsid w:val="616226A6"/>
    <w:rsid w:val="61930DA7"/>
    <w:rsid w:val="619545D1"/>
    <w:rsid w:val="61C41068"/>
    <w:rsid w:val="621041A6"/>
    <w:rsid w:val="627E6D6C"/>
    <w:rsid w:val="62E33669"/>
    <w:rsid w:val="62F067BC"/>
    <w:rsid w:val="639732D5"/>
    <w:rsid w:val="640C4F19"/>
    <w:rsid w:val="64414AEB"/>
    <w:rsid w:val="648023DC"/>
    <w:rsid w:val="65605D52"/>
    <w:rsid w:val="657F3B1C"/>
    <w:rsid w:val="65856C59"/>
    <w:rsid w:val="65A96B25"/>
    <w:rsid w:val="66D659BE"/>
    <w:rsid w:val="66F127F8"/>
    <w:rsid w:val="67410B7B"/>
    <w:rsid w:val="67492634"/>
    <w:rsid w:val="675F3C06"/>
    <w:rsid w:val="67786A75"/>
    <w:rsid w:val="67C1202C"/>
    <w:rsid w:val="68921DB9"/>
    <w:rsid w:val="68DC5D03"/>
    <w:rsid w:val="691B730E"/>
    <w:rsid w:val="69F525FF"/>
    <w:rsid w:val="6AD323D9"/>
    <w:rsid w:val="6AEB32A9"/>
    <w:rsid w:val="6B102C14"/>
    <w:rsid w:val="6B232CC0"/>
    <w:rsid w:val="6B451364"/>
    <w:rsid w:val="6B69033C"/>
    <w:rsid w:val="6C26181E"/>
    <w:rsid w:val="6C67530A"/>
    <w:rsid w:val="6C832C29"/>
    <w:rsid w:val="6CF4429F"/>
    <w:rsid w:val="6D290EA3"/>
    <w:rsid w:val="6DA00AD4"/>
    <w:rsid w:val="6E4557BC"/>
    <w:rsid w:val="6EC927B8"/>
    <w:rsid w:val="6EEB6404"/>
    <w:rsid w:val="6FE7151D"/>
    <w:rsid w:val="70131A31"/>
    <w:rsid w:val="70B55F19"/>
    <w:rsid w:val="70C65EFC"/>
    <w:rsid w:val="711F7F62"/>
    <w:rsid w:val="71633EBC"/>
    <w:rsid w:val="71BD0770"/>
    <w:rsid w:val="720545EE"/>
    <w:rsid w:val="720553A9"/>
    <w:rsid w:val="724A7260"/>
    <w:rsid w:val="729A5B80"/>
    <w:rsid w:val="72BD5C84"/>
    <w:rsid w:val="72BF6981"/>
    <w:rsid w:val="72FC67AC"/>
    <w:rsid w:val="730B4C41"/>
    <w:rsid w:val="73102258"/>
    <w:rsid w:val="73221F8B"/>
    <w:rsid w:val="73470CC2"/>
    <w:rsid w:val="736D3206"/>
    <w:rsid w:val="73C46077"/>
    <w:rsid w:val="74217794"/>
    <w:rsid w:val="743B1AA9"/>
    <w:rsid w:val="74F55BA9"/>
    <w:rsid w:val="75047B9A"/>
    <w:rsid w:val="75102F42"/>
    <w:rsid w:val="752B5127"/>
    <w:rsid w:val="75AE77B4"/>
    <w:rsid w:val="76CB0D7C"/>
    <w:rsid w:val="77471FC0"/>
    <w:rsid w:val="77C83AE3"/>
    <w:rsid w:val="77EA791D"/>
    <w:rsid w:val="77F0396D"/>
    <w:rsid w:val="784A0EF6"/>
    <w:rsid w:val="793F46CD"/>
    <w:rsid w:val="794B223C"/>
    <w:rsid w:val="794F33AE"/>
    <w:rsid w:val="7A2860D9"/>
    <w:rsid w:val="7A6A04A0"/>
    <w:rsid w:val="7AA35897"/>
    <w:rsid w:val="7AE55D78"/>
    <w:rsid w:val="7B2D019A"/>
    <w:rsid w:val="7BBA5457"/>
    <w:rsid w:val="7C3074C7"/>
    <w:rsid w:val="7CC85951"/>
    <w:rsid w:val="7CFB60D2"/>
    <w:rsid w:val="7D40373A"/>
    <w:rsid w:val="7D584F27"/>
    <w:rsid w:val="7D923B73"/>
    <w:rsid w:val="7DD345AE"/>
    <w:rsid w:val="7DD83E55"/>
    <w:rsid w:val="7E7318ED"/>
    <w:rsid w:val="7ECB34D7"/>
    <w:rsid w:val="7F0F7867"/>
    <w:rsid w:val="7F1B7FBA"/>
    <w:rsid w:val="7F6F6558"/>
    <w:rsid w:val="7F74591C"/>
    <w:rsid w:val="7FD8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595959"/>
      <w:u w:val="none"/>
    </w:rPr>
  </w:style>
  <w:style w:type="character" w:styleId="12">
    <w:name w:val="Hyperlink"/>
    <w:basedOn w:val="9"/>
    <w:semiHidden/>
    <w:unhideWhenUsed/>
    <w:qFormat/>
    <w:uiPriority w:val="99"/>
    <w:rPr>
      <w:color w:val="595959"/>
      <w:u w:val="none"/>
    </w:rPr>
  </w:style>
  <w:style w:type="character" w:customStyle="1" w:styleId="13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1779</Words>
  <Characters>1890</Characters>
  <Lines>14</Lines>
  <Paragraphs>4</Paragraphs>
  <TotalTime>3</TotalTime>
  <ScaleCrop>false</ScaleCrop>
  <LinksUpToDate>false</LinksUpToDate>
  <CharactersWithSpaces>1891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2020-09-16T06:52:00Z</dcterms:created>
  <dc:creator>薛薇薇</dc:creator>
  <cp:lastModifiedBy>HP</cp:lastModifiedBy>
  <dcterms:modified xsi:type="dcterms:W3CDTF">2024-02-26T02:53:00Z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47A44771B0784FD0BC37985DBA8549B2</vt:lpwstr>
  </property>
</Properties>
</file>